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FCB37" w14:textId="3C9685CD" w:rsidR="00664F19" w:rsidRPr="00664F19" w:rsidRDefault="00260538" w:rsidP="00664F19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3E4E"/>
          <w:sz w:val="36"/>
          <w:szCs w:val="36"/>
          <w:lang w:eastAsia="hu-HU"/>
        </w:rPr>
      </w:pPr>
      <w:r>
        <w:rPr>
          <w:rFonts w:ascii="Arial" w:eastAsia="Times New Roman" w:hAnsi="Arial" w:cs="Arial"/>
          <w:color w:val="003E4E"/>
          <w:sz w:val="36"/>
          <w:szCs w:val="36"/>
          <w:lang w:eastAsia="hu-HU"/>
        </w:rPr>
        <w:t>Tájékoztató Patrónus Ház Támogatott Lakhatású Otthonban való elhelyezé</w:t>
      </w:r>
      <w:r w:rsidR="00F46C96">
        <w:rPr>
          <w:rFonts w:ascii="Arial" w:eastAsia="Times New Roman" w:hAnsi="Arial" w:cs="Arial"/>
          <w:color w:val="003E4E"/>
          <w:sz w:val="36"/>
          <w:szCs w:val="36"/>
          <w:lang w:eastAsia="hu-HU"/>
        </w:rPr>
        <w:t>s menetéről</w:t>
      </w:r>
    </w:p>
    <w:p w14:paraId="27D27DC9" w14:textId="77777777" w:rsidR="00260538" w:rsidRDefault="00260538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</w:pPr>
    </w:p>
    <w:p w14:paraId="68D3F2EA" w14:textId="4EDF8A30" w:rsidR="00664F19" w:rsidRPr="00664F19" w:rsidRDefault="00664F19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  <w:t xml:space="preserve">Kérelmező </w:t>
      </w:r>
      <w:r w:rsidR="00260538"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  <w:t>részéről:</w:t>
      </w: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 xml:space="preserve"> kérelem és mellékletei</w:t>
      </w:r>
      <w:r w:rsidR="00260538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nek megküldése</w:t>
      </w:r>
    </w:p>
    <w:p w14:paraId="572BAC2A" w14:textId="77777777" w:rsidR="00260538" w:rsidRDefault="00260538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</w:pPr>
    </w:p>
    <w:p w14:paraId="44A2EC40" w14:textId="27ED56E7" w:rsidR="00664F19" w:rsidRPr="00664F19" w:rsidRDefault="00664F19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  <w:t>Intézmény részéről:</w:t>
      </w:r>
    </w:p>
    <w:p w14:paraId="394E2333" w14:textId="1067D5FE" w:rsidR="00664F19" w:rsidRDefault="00664F19" w:rsidP="00260538">
      <w:pPr>
        <w:pStyle w:val="Listaszerbekezds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260538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Kérelem nyilvántartásba vétele</w:t>
      </w:r>
      <w:r w:rsidR="00260538" w:rsidRPr="00260538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, tájékoztatás az ellátás feltételeiről, szükség esetén egyeztetés</w:t>
      </w:r>
      <w:r w:rsidRPr="00260538">
        <w:rPr>
          <w:rFonts w:ascii="Arial" w:eastAsia="Times New Roman" w:hAnsi="Arial" w:cs="Arial"/>
          <w:color w:val="003E4E"/>
          <w:sz w:val="21"/>
          <w:szCs w:val="21"/>
          <w:lang w:eastAsia="hu-HU"/>
        </w:rPr>
        <w:t xml:space="preserve"> </w:t>
      </w:r>
      <w:r w:rsidR="00260538" w:rsidRPr="00260538">
        <w:rPr>
          <w:rFonts w:ascii="Arial" w:eastAsia="Times New Roman" w:hAnsi="Arial" w:cs="Arial"/>
          <w:color w:val="003E4E"/>
          <w:sz w:val="21"/>
          <w:szCs w:val="21"/>
          <w:lang w:eastAsia="hu-HU"/>
        </w:rPr>
        <w:t xml:space="preserve">személyes találkozóról </w:t>
      </w:r>
    </w:p>
    <w:p w14:paraId="54F7C90B" w14:textId="43B26149" w:rsidR="00260538" w:rsidRPr="00260538" w:rsidRDefault="00260538" w:rsidP="00DF4207">
      <w:pPr>
        <w:pStyle w:val="Listaszerbekezds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</w:pPr>
      <w:r w:rsidRPr="00260538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Írásos értesítés elutasításról vagy felvételről</w:t>
      </w:r>
      <w:r w:rsidR="00F46C96">
        <w:rPr>
          <w:rFonts w:ascii="Arial" w:eastAsia="Times New Roman" w:hAnsi="Arial" w:cs="Arial"/>
          <w:color w:val="003E4E"/>
          <w:sz w:val="21"/>
          <w:szCs w:val="21"/>
          <w:lang w:eastAsia="hu-HU"/>
        </w:rPr>
        <w:t xml:space="preserve"> (üresedés esetén)</w:t>
      </w:r>
    </w:p>
    <w:p w14:paraId="05A92E1A" w14:textId="3134AF1E" w:rsidR="00664F19" w:rsidRPr="00664F19" w:rsidRDefault="00260538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  <w:t xml:space="preserve">Felvételt megelőző irategyeztetés </w:t>
      </w:r>
      <w:r w:rsidR="00664F19"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dokumentum</w:t>
      </w:r>
      <w:r>
        <w:rPr>
          <w:rFonts w:ascii="Arial" w:eastAsia="Times New Roman" w:hAnsi="Arial" w:cs="Arial"/>
          <w:color w:val="003E4E"/>
          <w:sz w:val="21"/>
          <w:szCs w:val="21"/>
          <w:lang w:eastAsia="hu-HU"/>
        </w:rPr>
        <w:t>a</w:t>
      </w:r>
      <w:r w:rsidR="00664F19"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i:</w:t>
      </w:r>
    </w:p>
    <w:p w14:paraId="465A555D" w14:textId="77777777" w:rsidR="00664F19" w:rsidRPr="00664F19" w:rsidRDefault="00664F19" w:rsidP="00664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Személyi igazolvány, lakcím kártya, adókártya, TAJ kártya</w:t>
      </w:r>
    </w:p>
    <w:p w14:paraId="1289BA4A" w14:textId="77777777" w:rsidR="00664F19" w:rsidRPr="00664F19" w:rsidRDefault="00664F19" w:rsidP="00664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Orvosi zárójelentések, szakvélemények,</w:t>
      </w:r>
    </w:p>
    <w:p w14:paraId="48BC52C4" w14:textId="77777777" w:rsidR="00664F19" w:rsidRPr="00664F19" w:rsidRDefault="00664F19" w:rsidP="00664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Közgyógyellátási igazolvány,</w:t>
      </w:r>
    </w:p>
    <w:p w14:paraId="7BC017A5" w14:textId="77777777" w:rsidR="00664F19" w:rsidRPr="00664F19" w:rsidRDefault="00664F19" w:rsidP="00664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Fogyatékossági támogatás megállapítását igazoló határozat (csekkszelvény)</w:t>
      </w:r>
    </w:p>
    <w:p w14:paraId="13580B1B" w14:textId="77777777" w:rsidR="00664F19" w:rsidRPr="00664F19" w:rsidRDefault="00664F19" w:rsidP="00664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Rokkantsági nyugdíj megállapításáról szóló határozat</w:t>
      </w:r>
    </w:p>
    <w:p w14:paraId="33AECF85" w14:textId="77777777" w:rsidR="00664F19" w:rsidRPr="00664F19" w:rsidRDefault="00664F19" w:rsidP="00664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Egyéb körülményeket igazoló, jegyző által kiállított igazolások</w:t>
      </w:r>
    </w:p>
    <w:p w14:paraId="545BEA72" w14:textId="77777777" w:rsidR="00664F19" w:rsidRPr="00664F19" w:rsidRDefault="00664F19" w:rsidP="00664F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Gondnokság alatt álló személy esetében bírói ítélet és a gondnokot kirendelő határozat</w:t>
      </w:r>
    </w:p>
    <w:p w14:paraId="653DFC0A" w14:textId="4BDF4E4B" w:rsidR="00664F19" w:rsidRPr="00664F19" w:rsidRDefault="00F46C96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  <w:t>Felvételi értesítő tartalma:</w:t>
      </w:r>
    </w:p>
    <w:p w14:paraId="5AAE862A" w14:textId="77777777" w:rsidR="00664F19" w:rsidRPr="00664F19" w:rsidRDefault="00664F19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- a beköltözésre adott 10 napos határidő</w:t>
      </w:r>
    </w:p>
    <w:p w14:paraId="4993ACC8" w14:textId="1ED105A5" w:rsidR="00664F19" w:rsidRPr="00664F19" w:rsidRDefault="00664F19" w:rsidP="00F46C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 xml:space="preserve">- felvételhez szükséges vizsgálatok elvégzésére felhívás </w:t>
      </w:r>
      <w:r w:rsidR="00F46C96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(alapvizsgálat, komplex vizsgálat, egyéb orvosi vizsgálat)</w:t>
      </w:r>
    </w:p>
    <w:p w14:paraId="41585DB5" w14:textId="3E09EACE" w:rsidR="00664F19" w:rsidRPr="00664F19" w:rsidRDefault="00664F19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- személyes használati tárgyak</w:t>
      </w:r>
      <w:r w:rsidR="00F46C96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kal kapcsolatos információk</w:t>
      </w: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: lehetőség szerint névvel ellátott alsó és felső ruházat, lábbeli, tisztálkodó szerek, egyéb kisebb használati tárgyak, szoba díszítésére szánt tárgyak stb.)</w:t>
      </w:r>
    </w:p>
    <w:p w14:paraId="760FB58D" w14:textId="2ACB4E85" w:rsidR="00664F19" w:rsidRPr="00664F19" w:rsidRDefault="00664F19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 xml:space="preserve">Amennyiben a beköltözésre adott határidőn belül a kérelmező nem foglalja el férőhelyét, és ennek okáról az intézményt nem értesíti, az intézmény vezetője </w:t>
      </w:r>
      <w:r w:rsidR="00F46C96">
        <w:rPr>
          <w:rFonts w:ascii="Arial" w:eastAsia="Times New Roman" w:hAnsi="Arial" w:cs="Arial"/>
          <w:color w:val="003E4E"/>
          <w:sz w:val="21"/>
          <w:szCs w:val="21"/>
          <w:lang w:eastAsia="hu-HU"/>
        </w:rPr>
        <w:t xml:space="preserve">jogosult kezdeményezni a kérelem törlését és az üres férőhelyet más ellátottal feltölteni. </w:t>
      </w:r>
    </w:p>
    <w:p w14:paraId="32F0EF1C" w14:textId="77777777" w:rsidR="00F46C96" w:rsidRDefault="00F46C96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</w:pPr>
    </w:p>
    <w:p w14:paraId="53B4E964" w14:textId="548FFD30" w:rsidR="00664F19" w:rsidRPr="00664F19" w:rsidRDefault="00664F19" w:rsidP="00664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b/>
          <w:bCs/>
          <w:color w:val="003E4E"/>
          <w:sz w:val="21"/>
          <w:szCs w:val="21"/>
          <w:lang w:eastAsia="hu-HU"/>
        </w:rPr>
        <w:t>Intézménybe történő felvételkor:</w:t>
      </w:r>
    </w:p>
    <w:p w14:paraId="5E6A953E" w14:textId="07CEFFAC" w:rsidR="00664F19" w:rsidRPr="00664F19" w:rsidRDefault="00664F19" w:rsidP="00664F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megállapodás megkötése</w:t>
      </w:r>
      <w:r w:rsidR="00F46C96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, adatvédelmi tájékoztatok átadása, együttélés szabályainak átadása</w:t>
      </w:r>
    </w:p>
    <w:p w14:paraId="39EC454A" w14:textId="77777777" w:rsidR="00664F19" w:rsidRPr="00664F19" w:rsidRDefault="00664F19" w:rsidP="00664F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E4E"/>
          <w:sz w:val="21"/>
          <w:szCs w:val="21"/>
          <w:lang w:eastAsia="hu-HU"/>
        </w:rPr>
      </w:pPr>
      <w:r w:rsidRPr="00664F19">
        <w:rPr>
          <w:rFonts w:ascii="Arial" w:eastAsia="Times New Roman" w:hAnsi="Arial" w:cs="Arial"/>
          <w:color w:val="003E4E"/>
          <w:sz w:val="21"/>
          <w:szCs w:val="21"/>
          <w:lang w:eastAsia="hu-HU"/>
        </w:rPr>
        <w:t>tájékoztatás a jogosult és hozzátartozója számára az intézményben biztosított ellátásról; az intézmény által vezetett nyilvántartások köréről; a térítési díj megállapításáról, fizetésének rendjéről, a fizetés elmulasztásának következményeitől; a házirendről; az intézményi jogviszony megszűnésének eseteiről; a kapcsolattartás, a szabadságra utazás rendjéről; a panasztételi lehetőségekről és az érdekképviseleti szerv működéséről</w:t>
      </w:r>
    </w:p>
    <w:p w14:paraId="473C841F" w14:textId="77777777" w:rsidR="009A0E71" w:rsidRDefault="009A0E71"/>
    <w:sectPr w:rsidR="009A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C1D05"/>
    <w:multiLevelType w:val="multilevel"/>
    <w:tmpl w:val="21A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76685"/>
    <w:multiLevelType w:val="multilevel"/>
    <w:tmpl w:val="7F8A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442E4"/>
    <w:multiLevelType w:val="multilevel"/>
    <w:tmpl w:val="EBA2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B257A"/>
    <w:multiLevelType w:val="hybridMultilevel"/>
    <w:tmpl w:val="34608D84"/>
    <w:lvl w:ilvl="0" w:tplc="2C647B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19"/>
    <w:rsid w:val="00260538"/>
    <w:rsid w:val="00664F19"/>
    <w:rsid w:val="009A0E71"/>
    <w:rsid w:val="00F4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46FF"/>
  <w15:chartTrackingRefBased/>
  <w15:docId w15:val="{17A8504C-7412-4072-BFA3-91C40895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64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64F1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6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64F19"/>
    <w:rPr>
      <w:b/>
      <w:bCs/>
    </w:rPr>
  </w:style>
  <w:style w:type="paragraph" w:styleId="Listaszerbekezds">
    <w:name w:val="List Paragraph"/>
    <w:basedOn w:val="Norml"/>
    <w:uiPriority w:val="34"/>
    <w:qFormat/>
    <w:rsid w:val="0026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cp:lastPrinted>2020-08-19T09:41:00Z</cp:lastPrinted>
  <dcterms:created xsi:type="dcterms:W3CDTF">2020-08-19T08:20:00Z</dcterms:created>
  <dcterms:modified xsi:type="dcterms:W3CDTF">2020-08-19T10:05:00Z</dcterms:modified>
</cp:coreProperties>
</file>